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4" w:rsidRPr="001D0C24" w:rsidRDefault="001D0C24" w:rsidP="001D0C2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46"/>
          <w:szCs w:val="46"/>
          <w:lang w:eastAsia="ru-RU"/>
        </w:rPr>
      </w:pPr>
      <w:bookmarkStart w:id="0" w:name="q4"/>
      <w:r w:rsidRPr="001D0C24">
        <w:rPr>
          <w:rFonts w:ascii="Arial" w:eastAsia="Times New Roman" w:hAnsi="Arial" w:cs="Arial"/>
          <w:color w:val="3D77B1"/>
          <w:sz w:val="46"/>
          <w:szCs w:val="46"/>
          <w:bdr w:val="none" w:sz="0" w:space="0" w:color="auto" w:frame="1"/>
          <w:lang w:eastAsia="ru-RU"/>
        </w:rPr>
        <w:t>Основные публикации</w:t>
      </w:r>
      <w:bookmarkEnd w:id="0"/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«Электронная аппаратура экспериментальных исследований неоднородных потоков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биожидкостей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». Москва, МЭИ, Сборник трудов НТК студентов и аспирантов вузов России, 1998 г.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«Экспериментальная установка для измерения параметров поля параметрического излучателя рассеянного сферическими неоднородностями». Харьков, ХГТУРЭ, Сборник трудов второго международного форума «Радиоэлектроника и молодежь в XXI веке», 1998 г.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«К вопросу об учете влияния движения среды на процесс формирования параметрической излучающей антенны». Сборник трудов X сессии Российского акустического общества. Том 1.- М.: ГЕОС, 2000. (соавтор Тимошенко В.И.)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«Обучающая программа 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моделирования режимов работы преобразователя частоты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с управляемым вектором потока.» Известия ТРТУ,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ДонНТУ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. Тематический выпуск Материалы пятого международного научно-практического семинара «Практика и перспективы развития партнерства в сфере высшей школы» Таганрог-Донецк, 2004 г. (соавторы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Полуянович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Н.К., Рассоха Д.П.)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lastRenderedPageBreak/>
        <w:t xml:space="preserve">«Моделирование систем энергоснабжения в 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виртуально-лабораторном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практиуме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». «Математические модели физических процессов» Материалы.- МНК, Физико-математические и физико-технические модели, проблемы технологии.//ТГПИ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/-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Таганрог: Изд-во Таганрог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.г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ос.пед.ин-та,2005. (соавторы Рассоха Д.П.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Полуянович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Н.К.)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«Структурное моделирование переходных режимов асинхронного электропривода». Сб. Трудов МНТК в 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г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. Севастополе, 2005г., в 5-томах.- Донецк: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ДонТУ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, 2005. Т.3 –309с. (соавторы Д.П. Рассоха, Н.К.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Полуянович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)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«Педагогические основы реализации информационных технологий в профессиональной подготовке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специалистов-информатиков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». Материалы МНТК «Педагогическое образование в условиях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трасформационных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процессов: методология, теория, практика»:, 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г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. Минск, Мн.: БПТУ, 2005.-222с. (с. 165-167) (соавторы Рассоха Д.П.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Полуянович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Н.К)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«Методологические основы реализации информационных технологий в электротехническом образовании». Материалы МНТК «Традиции и педагогические новации в электротехническом образовании (НИТЭ-2006)»: / Под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общ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.р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ед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. Л.Х.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Зайнутдиновой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, ФГОУ ВПО «АГТУ». Астрахань: Изд-во АГТУ. (соавторы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Полуянович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Н.К., Рассоха Д.П.)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Практикум по информатике (учебно-методическое пособие) 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-М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., Изд-во торговая корпорация «Дашкова и К»; 2008191с. (соавтор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Полуянович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Н.К.)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«Сборник описания лабораторных работ по курсу электрический привод с использованием дистанционного метода» Ч.1 (учебно-методическое пособие). Изд-во ТРТУ, Таганрог, 2009, 46 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с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.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«Сборник описания лабораторных работ по курсу электрический привод с использованием дистанционного метода» Ч.2 (учебно-методическое пособие). Изд-во ТРТУ, Таганрог, 2009, 53 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с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.</w:t>
      </w:r>
    </w:p>
    <w:p w:rsidR="001D0C24" w:rsidRPr="001D0C24" w:rsidRDefault="001D0C24" w:rsidP="001D0C24">
      <w:pPr>
        <w:numPr>
          <w:ilvl w:val="0"/>
          <w:numId w:val="1"/>
        </w:numPr>
        <w:spacing w:after="0" w:line="613" w:lineRule="atLeast"/>
        <w:ind w:left="0"/>
        <w:textAlignment w:val="baseline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Диагностика электрооборудования ДВС с помощью </w:t>
      </w:r>
      <w:proofErr w:type="spellStart"/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мотор-тестера</w:t>
      </w:r>
      <w:proofErr w:type="spellEnd"/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Ч.1 (учебно-методическое пособие). Изд-во ТРТУ, Таганрог, 2009, 49 </w:t>
      </w:r>
      <w:proofErr w:type="gram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с</w:t>
      </w:r>
      <w:proofErr w:type="gram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. (соавторы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Береснев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А.Л., </w:t>
      </w:r>
      <w:proofErr w:type="spellStart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Береснев</w:t>
      </w:r>
      <w:proofErr w:type="spellEnd"/>
      <w:r w:rsidRPr="001D0C24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М.А.)</w:t>
      </w:r>
    </w:p>
    <w:p w:rsidR="00736A2E" w:rsidRDefault="00736A2E"/>
    <w:sectPr w:rsidR="00736A2E" w:rsidSect="0073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5B0"/>
    <w:multiLevelType w:val="multilevel"/>
    <w:tmpl w:val="5F4C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savePreviewPicture/>
  <w:compat/>
  <w:rsids>
    <w:rsidRoot w:val="001D0C24"/>
    <w:rsid w:val="001D0C24"/>
    <w:rsid w:val="007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E"/>
  </w:style>
  <w:style w:type="paragraph" w:styleId="3">
    <w:name w:val="heading 3"/>
    <w:basedOn w:val="a"/>
    <w:link w:val="30"/>
    <w:uiPriority w:val="9"/>
    <w:qFormat/>
    <w:rsid w:val="001D0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2371</Characters>
  <Application>Microsoft Office Word</Application>
  <DocSecurity>0</DocSecurity>
  <Lines>19</Lines>
  <Paragraphs>5</Paragraphs>
  <ScaleCrop>false</ScaleCrop>
  <Company>Home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2016-12-24T12:49:00Z</dcterms:created>
  <dcterms:modified xsi:type="dcterms:W3CDTF">2016-12-24T12:50:00Z</dcterms:modified>
</cp:coreProperties>
</file>